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B258F" w14:textId="522F8E87" w:rsidR="00C57A23" w:rsidRPr="00754030" w:rsidRDefault="00C57A23" w:rsidP="00D265E0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57BBD9E" w14:textId="1FB7C7BA" w:rsidR="00FE68B2" w:rsidRPr="00550F9E" w:rsidRDefault="00754030" w:rsidP="00754030">
      <w:pPr>
        <w:spacing w:line="276" w:lineRule="auto"/>
        <w:jc w:val="right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550F9E">
        <w:rPr>
          <w:rFonts w:ascii="Arial" w:hAnsi="Arial" w:cs="Arial"/>
          <w:b/>
          <w:bCs/>
          <w:color w:val="000000" w:themeColor="text1"/>
          <w:sz w:val="20"/>
          <w:szCs w:val="20"/>
        </w:rPr>
        <w:t>CONTACTO DE PRENSA</w:t>
      </w:r>
    </w:p>
    <w:p w14:paraId="185E0F47" w14:textId="77777777" w:rsidR="00550F9E" w:rsidRDefault="00754030" w:rsidP="00754030">
      <w:pPr>
        <w:spacing w:line="276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Adriana Aristizabal</w:t>
      </w:r>
    </w:p>
    <w:p w14:paraId="4118F2EA" w14:textId="51BE9B71" w:rsidR="00754030" w:rsidRDefault="00754030" w:rsidP="00754030">
      <w:pPr>
        <w:spacing w:line="276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hyperlink r:id="rId7" w:history="1">
        <w:r w:rsidRPr="00976F6F">
          <w:rPr>
            <w:rStyle w:val="Hyperlink"/>
            <w:rFonts w:ascii="Arial" w:hAnsi="Arial" w:cs="Arial"/>
            <w:sz w:val="20"/>
            <w:szCs w:val="20"/>
          </w:rPr>
          <w:t>adriana@ivoice.agency</w:t>
        </w:r>
      </w:hyperlink>
    </w:p>
    <w:p w14:paraId="38785F90" w14:textId="77777777" w:rsidR="00754030" w:rsidRDefault="00754030" w:rsidP="00754030">
      <w:pPr>
        <w:spacing w:line="276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54030">
        <w:rPr>
          <w:rFonts w:ascii="Arial" w:hAnsi="Arial" w:cs="Arial"/>
          <w:b/>
          <w:bCs/>
          <w:color w:val="000000" w:themeColor="text1"/>
          <w:sz w:val="20"/>
          <w:szCs w:val="20"/>
        </w:rPr>
        <w:t>IMÁGENES AQUÍ</w:t>
      </w:r>
    </w:p>
    <w:p w14:paraId="1478B3D9" w14:textId="3ADC370D" w:rsidR="00754030" w:rsidRDefault="00754030" w:rsidP="00754030">
      <w:pPr>
        <w:spacing w:line="276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hyperlink r:id="rId8" w:tooltip="https://whitney.org/press/ilana-savdie" w:history="1">
        <w:r>
          <w:rPr>
            <w:rStyle w:val="Hyperlink"/>
            <w:rFonts w:ascii="Arial" w:hAnsi="Arial" w:cs="Arial"/>
            <w:color w:val="954F72"/>
            <w:sz w:val="22"/>
            <w:szCs w:val="22"/>
          </w:rPr>
          <w:t>https://whitney.org/press/ilana-savdie</w:t>
        </w:r>
      </w:hyperlink>
      <w:r w:rsidRPr="0075403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1378A7CE" w14:textId="16CA44BB" w:rsidR="00754030" w:rsidRDefault="00754030" w:rsidP="00D265E0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8BB8AEE" w14:textId="7DCDB3DC" w:rsidR="00754030" w:rsidRDefault="00754030" w:rsidP="00D265E0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D9AA014" w14:textId="08981366" w:rsidR="00754030" w:rsidRDefault="00754030" w:rsidP="00754030">
      <w:pPr>
        <w:pStyle w:val="ListParagraph"/>
        <w:spacing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</w:pPr>
      <w:r w:rsidRPr="00754030"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  <w:t xml:space="preserve">LA ARTISTA ILANA SAVDIE </w:t>
      </w: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  <w:t xml:space="preserve">RECREA PERSONAJES DEL CARNAVAL DE BARRANQUILLA EN NUEVA </w:t>
      </w:r>
      <w:r w:rsidRPr="00754030"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  <w:t>EX</w:t>
      </w:r>
      <w:r w:rsidR="0067064C"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  <w:t>HIBICIÓN D</w:t>
      </w:r>
      <w:r w:rsidRPr="00754030"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  <w:t xml:space="preserve">EL </w:t>
      </w: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  <w:t xml:space="preserve">MUSEO </w:t>
      </w:r>
      <w:r w:rsidRPr="00754030"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  <w:t>WHITNEY</w:t>
      </w: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  <w:t xml:space="preserve"> DE NUEVA YORK</w:t>
      </w:r>
    </w:p>
    <w:p w14:paraId="4D2CDA3D" w14:textId="4CBD3A1D" w:rsidR="00457696" w:rsidRDefault="00457696" w:rsidP="00754030">
      <w:pPr>
        <w:pStyle w:val="ListParagraph"/>
        <w:spacing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</w:pPr>
    </w:p>
    <w:p w14:paraId="126B5037" w14:textId="32B7F275" w:rsidR="00457696" w:rsidRPr="00754030" w:rsidRDefault="00457696" w:rsidP="00754030">
      <w:pPr>
        <w:pStyle w:val="ListParagraph"/>
        <w:spacing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</w:pPr>
      <w:r>
        <w:fldChar w:fldCharType="begin"/>
      </w:r>
      <w:r>
        <w:instrText xml:space="preserve"> INCLUDEPICTURE "https://whitneymedia.org/assets/image/828919/large_RS73260_IS_23_04_21_003_web_v2.jpg"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5DD32A4" wp14:editId="2322E28E">
            <wp:extent cx="2348326" cy="3279913"/>
            <wp:effectExtent l="0" t="0" r="1270" b="0"/>
            <wp:docPr id="1" name="Picture 1" descr="A colorful abstract painting in vivid pink, blue, orange, chartreuse, and mo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olorful abstract painting in vivid pink, blue, orange, chartreuse, and mor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147" cy="332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FFBD8E3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1BBC4A18" w14:textId="23411940" w:rsidR="00754030" w:rsidRPr="00754030" w:rsidRDefault="00DD0DD7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La </w:t>
      </w:r>
      <w:proofErr w:type="spellStart"/>
      <w:r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exhibición</w:t>
      </w:r>
      <w:proofErr w:type="spellEnd"/>
      <w:r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de </w:t>
      </w:r>
      <w:r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Ilana </w:t>
      </w:r>
      <w:proofErr w:type="spellStart"/>
      <w:r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Savdie</w:t>
      </w:r>
      <w:proofErr w:type="spellEnd"/>
      <w:r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Contracciones</w:t>
      </w:r>
      <w:proofErr w:type="spellEnd"/>
      <w:r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R</w:t>
      </w:r>
      <w:r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adicales</w:t>
      </w:r>
      <w:proofErr w:type="spellEnd"/>
      <w:r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s</w:t>
      </w:r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e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inaugura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el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14 de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julio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presentando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nuevas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obras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que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desmantelan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las ideas de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identidad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binaria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y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adoptan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el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performance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como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una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herramienta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transformadora</w:t>
      </w:r>
      <w:proofErr w:type="spellEnd"/>
      <w:r w:rsidR="00754030" w:rsidRPr="00754030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.</w:t>
      </w:r>
    </w:p>
    <w:p w14:paraId="21733517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5BC879F0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Nueva York, NY, 6 de </w:t>
      </w:r>
      <w:proofErr w:type="spellStart"/>
      <w:r w:rsidRPr="00754030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julio</w:t>
      </w:r>
      <w:proofErr w:type="spellEnd"/>
      <w:r w:rsidRPr="00754030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de 2023</w:t>
      </w: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—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exposición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Ilana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: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Contracciones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radicales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que se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inaugura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14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julio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2023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Whitney Museum of American Art,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destaca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potente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emergente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Ilana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sus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exploraciones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sobre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performance,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transgresión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identidad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poder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través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vibrantes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intensos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lienzos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gran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escala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llamativas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nuevas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pinturas de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sus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dibujos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blanco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negro, que son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fundamentales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para sus pinturas, se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exhibirán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primera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vez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Whitney,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siendo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creados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específicamente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para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exposición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.</w:t>
      </w:r>
    </w:p>
    <w:p w14:paraId="34FACA13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38008977" w14:textId="6F124324" w:rsidR="00754030" w:rsidRPr="001517D4" w:rsidRDefault="00754030" w:rsidP="001517D4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Haciendo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referencia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variedad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temas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historia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abstracto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folklor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anatomía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humana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microbiología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horror y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cultura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pop,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crea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abstracciones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complejas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subversivas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al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yuxtaponer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perfectamente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diversos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fragmentos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paletas de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colores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vivos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texturas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inesperadas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La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artista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aplica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manera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impecable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tonos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brillantes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intensos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(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verdes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bilis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amarillos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rezumantes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delicados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lavados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rosa)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gruesas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pinceladas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acrílico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óleo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cera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abeja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escamosa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subvierte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distorsiona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las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formas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representación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lo largo de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obra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para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crear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encuentros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surrealistas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mezclan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realidad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mito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.</w:t>
      </w:r>
    </w:p>
    <w:p w14:paraId="07A67CB1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190A3957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“La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nueva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exposición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Ilana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: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Contracciones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radicales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refleja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nuestro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compromiso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continuo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hacia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emergentes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primeras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etapas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sus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carreras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están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aportando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 punto de vista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específico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discursos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actuales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contemporáneo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”, dice Marcela Guerrero, DeMartini Family Curator del Whitney. “Mediante un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tipo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abstracción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aún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está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muy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arraigada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cuerpo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crea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pinturas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hablan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dinámicas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poder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identidades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fluidas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transgresión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sin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comprometer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impecable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técnica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formal”.</w:t>
      </w:r>
    </w:p>
    <w:p w14:paraId="1CC5A7DB" w14:textId="77777777" w:rsidR="00C40E6F" w:rsidRPr="001517D4" w:rsidRDefault="00C40E6F" w:rsidP="001517D4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05399746" w14:textId="65C52F95" w:rsid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las pinturas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lo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clínico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lo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folklórico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intersectan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través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radicalización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cuerpo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estableciendo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paralelismos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entre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legados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climas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políticos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opresivos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fuerzas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naturales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presentes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mundo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biológico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inversión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exceso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imitación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modos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subversión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son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explorados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través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estrategias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evolutivas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dinámicas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parásito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/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huésped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/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predador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/presa,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irrumpiendo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nociones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binarios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determinados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.</w:t>
      </w:r>
    </w:p>
    <w:p w14:paraId="58BF5BB7" w14:textId="77777777" w:rsidR="00C40E6F" w:rsidRPr="00754030" w:rsidRDefault="00C40E6F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0D6D0ED5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indagación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hace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formas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resistencia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protesta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través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 burla,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exageración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lo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grotesco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está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influenciada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experiencia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creciendo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cerca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Carnaval de Barranquilla.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siente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particularmente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atraída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Marimonda,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figura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carnaval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conocida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folklor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burlarse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 élite.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está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interesada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poder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transformador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performance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considera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personaje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tanto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folklor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naturaleza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agente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invaluable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cambio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.</w:t>
      </w:r>
    </w:p>
    <w:p w14:paraId="2BDEAFE9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190F4FC5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“Ha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sido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muy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emocionante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trabajar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con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primera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exposición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individual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museo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Para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nuevo conjunto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obras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ella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ha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materializado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abstracciones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fascinantes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lienzo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papel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reflejan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audazmente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nuestros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tiempos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turbulentos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”, dice Angelica Arbelaez, Rubio Butterfield Family Fellow del Whitney. “A lo largo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nuestra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colaboración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Contracciones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radicales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hemos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visto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cómo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agudeza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artística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enfoque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ambicioso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sobre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textura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la forma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color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convierten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uno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talentos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emergentes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más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emocionantes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generación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”.</w:t>
      </w:r>
    </w:p>
    <w:p w14:paraId="7B73EF09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0D3817F2" w14:textId="77777777" w:rsidR="001517D4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“Este nuevo conjunto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obras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surge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desesperada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necesidad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interrogar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ansiedad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social y cultural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través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mis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propias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respuestas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viscerales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Las pinturas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exploran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lo familiar, lo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ajeno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lo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inquietante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lo seductor, y lo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implica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existir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 </w:t>
      </w:r>
    </w:p>
    <w:p w14:paraId="339A57BE" w14:textId="77777777" w:rsidR="001517D4" w:rsidRDefault="001517D4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29A62E7F" w14:textId="3BFB528A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estado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perpetuo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irresolución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”, dice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Ilana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“Me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interesa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cómo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anhelo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deseo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fracaso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pueden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ser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recategorizados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armas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débiles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trabajo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es,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cierta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manera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disección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ese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impulso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”.</w:t>
      </w:r>
    </w:p>
    <w:p w14:paraId="67528C49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64DCB7AA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combina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texturas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suaves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borrosas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con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áreas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pinceladas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gruesas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acrílico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óleo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cera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abejas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creando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ilusiones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ensueño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basadas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figuras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reconocibles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pero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distorsionadas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La Marimonda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aparece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pintura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Cosquilleo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interior, 2023,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deslizándose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dentro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fuera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formas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Este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personaje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ingenioso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pero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disruptivo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;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ethos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provocador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representa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través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colores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formas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texturas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técnicas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materiales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expresivas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.</w:t>
      </w:r>
    </w:p>
    <w:p w14:paraId="027EEB39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</w:p>
    <w:p w14:paraId="5A12A3DA" w14:textId="0E608F59" w:rsidR="00754030" w:rsidRPr="001517D4" w:rsidRDefault="00754030" w:rsidP="001517D4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Tomando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historia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horror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sus pinturas,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cita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Francisco de Goya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otra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gran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influencia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</w:t>
      </w:r>
      <w:proofErr w:type="spellStart"/>
      <w:proofErr w:type="gram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particular,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proofErr w:type="gram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aguafuerte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Aguarda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unten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mordaz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serie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satírica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Los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Caprichos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inspiró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pintura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reciente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Baño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sinovial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2023,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versión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abstracta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colorida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escena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metamórfica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grabado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español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La imagen de Goya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representa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un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fauno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mujer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tuerta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sujetando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gram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 macho</w:t>
      </w:r>
      <w:proofErr w:type="gram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cabrío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intenta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volar,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cubriendo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con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ungüento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inusual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pie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humano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criatura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Respondiendo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al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tema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transformación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recrea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visión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Goya con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formas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sinuosas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fluctúan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medida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ascienden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hacia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plano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intenso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cera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abeja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azul</w:t>
      </w:r>
      <w:proofErr w:type="spellEnd"/>
      <w:r w:rsidRPr="001517D4">
        <w:rPr>
          <w:rFonts w:ascii="Arial" w:eastAsia="Times New Roman" w:hAnsi="Arial" w:cs="Arial"/>
          <w:color w:val="000000" w:themeColor="text1"/>
          <w:sz w:val="22"/>
          <w:szCs w:val="22"/>
        </w:rPr>
        <w:t>.</w:t>
      </w:r>
    </w:p>
    <w:p w14:paraId="1824BA3E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5409910C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mundo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biológico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también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enfoque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constante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obra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metáfora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caos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climas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políticos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opresivos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Frenillo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pellizca’o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2023,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compara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turbulencia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silenciamiento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borrado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violencia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experimentan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más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vulnerables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frente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tomas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poder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con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manera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responden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presas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se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resisten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depredadores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naturaleza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formas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abstractas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fusionan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mezclan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para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crear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exceso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desenfrenado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pintura,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escena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formas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biomórficas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constrictivas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imposibles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desenredar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otras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sugiere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improbabilidad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librarse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depredador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.</w:t>
      </w:r>
    </w:p>
    <w:p w14:paraId="0E0E5FDD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58806758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Co-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curada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Marcela Guerrero, DeMartini Family Curator, y Angelica Arbelaez, Rubio Butterfield Family Fellow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Whitney Museum of American Art, Ilana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: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Contracciones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radicales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estará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exhibición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14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julio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al 29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octubre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2023,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Galería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Lobby del Museo. Este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espacio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accesible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público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forma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gratuita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destaca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con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frecuencia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talentos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emergentes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más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recientes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innovación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Estados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Unidos.</w:t>
      </w:r>
    </w:p>
    <w:p w14:paraId="51096E70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71DEA5DC" w14:textId="77777777" w:rsidR="00754030" w:rsidRPr="00C40E6F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proofErr w:type="spellStart"/>
      <w:r w:rsidRPr="00C40E6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Sobre</w:t>
      </w:r>
      <w:proofErr w:type="spellEnd"/>
      <w:r w:rsidRPr="00C40E6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la </w:t>
      </w:r>
      <w:proofErr w:type="spellStart"/>
      <w:r w:rsidRPr="00C40E6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artista</w:t>
      </w:r>
      <w:proofErr w:type="spellEnd"/>
    </w:p>
    <w:p w14:paraId="18655FD4" w14:textId="77777777" w:rsidR="001517D4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Ilana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(n. 1986)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creció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entre Barranquilla, Colombia, y Miami, Florida,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actualmente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vive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trabaja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Brooklyn, Nueva York.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Inspirándose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historia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folklor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anatomía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humana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microbiología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horror y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cultura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pop,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crea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abstracciones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</w:p>
    <w:p w14:paraId="731CCA97" w14:textId="77777777" w:rsidR="001517D4" w:rsidRDefault="001517D4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183BD870" w14:textId="77777777" w:rsidR="001517D4" w:rsidRDefault="001517D4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058DEDB3" w14:textId="3294F9B1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inquietantes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que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consideran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cómo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pueden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resistir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transgredir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desmantelar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estructuras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poder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.</w:t>
      </w:r>
    </w:p>
    <w:p w14:paraId="30E49A69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4D047254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recibió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gram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 MFA de la Escuela</w:t>
      </w:r>
      <w:proofErr w:type="gram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Yale University y un BFA de Rhode Island School of Design.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Participó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programa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residencia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emergentes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2022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Horizon Art Foundation, Los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Ángeles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fue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becaria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NXTHVN Fellowship Program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New Haven.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también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ha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tenido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exposiciones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individuales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incluyendo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In Jest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White Cube,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Londres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(2022);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Entrañadas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Kohn Gallery, Los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Ángeles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(2021);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Natación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aguas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contaminadas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Deli Gallery, Nueva York (2021); y Loose Bodies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ltd Los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Ángeles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@ VACATION, Nueva York (2018).</w:t>
      </w:r>
    </w:p>
    <w:p w14:paraId="3EA2E598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0A4ED356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trabajo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está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representado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destacadas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colecciones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museos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incluyendo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Burger Collection, Hong Kong; Hammer Museum, Los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Ángeles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; Museum of Contemporary Art San Diego; Museum of Fine Arts, Boston; Rhode Island School of Design, Providence; Santa Barbara Museum of Art;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Whitney Museum of American Art, Nueva York.</w:t>
      </w:r>
    </w:p>
    <w:p w14:paraId="34E85638" w14:textId="4AEB120F" w:rsidR="00C40E6F" w:rsidRDefault="00C40E6F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3720AD54" w14:textId="77777777" w:rsidR="001517D4" w:rsidRDefault="001517D4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</w:p>
    <w:p w14:paraId="75AA95CA" w14:textId="07892F4D" w:rsidR="00754030" w:rsidRPr="00C40E6F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proofErr w:type="spellStart"/>
      <w:r w:rsidRPr="00C40E6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Programa</w:t>
      </w:r>
      <w:proofErr w:type="spellEnd"/>
      <w:r w:rsidRPr="00C40E6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40E6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público</w:t>
      </w:r>
      <w:proofErr w:type="spellEnd"/>
      <w:r w:rsidRPr="00C40E6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40E6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gratuito</w:t>
      </w:r>
      <w:proofErr w:type="spellEnd"/>
    </w:p>
    <w:p w14:paraId="2C416157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Se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ofrecerá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programa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virtual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presencial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conjunto con Ilana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: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Contracciones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radicales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Para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más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información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sobre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sobre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cómo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registrarse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visite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sitio web del Museo.</w:t>
      </w:r>
    </w:p>
    <w:p w14:paraId="6340234A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2E96C22C" w14:textId="77777777" w:rsidR="00754030" w:rsidRPr="00C40E6F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r w:rsidRPr="00C40E6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ACERCA DEL WHITNEY</w:t>
      </w:r>
    </w:p>
    <w:p w14:paraId="68A3E83A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El Whitney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fue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fundado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1930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filántropa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Gertrude Vanderbilt Whitney</w:t>
      </w:r>
    </w:p>
    <w:p w14:paraId="7310D587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(1875–1942),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alberga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principal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colección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estadounidense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siglos XX y XXI.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señora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Whitney,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primeras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más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ardientes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promotoras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moderno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estadounidense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apoyó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revolucionarios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cuando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las audiencias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aún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interesaban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principalmente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maestros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clásicos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visión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surgió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Whitney Museum of American Art, que ha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sido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campeón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más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innovador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Estados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Unidos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durante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noventa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años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misión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Whitney es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reunir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preservar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interpretar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exhibir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estadounidense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nuestra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época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servir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variedad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audiencias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celebración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complejidad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diversidad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cultura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Estados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Unidos.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través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ésta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un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firme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compromiso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con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Whitney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mucho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tiempo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ha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sido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una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poderosa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fuerza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favor del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moderno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contemporáneo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sigue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ayudando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definir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lo que es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innovador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influyente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estadounidense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hoy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día.</w:t>
      </w:r>
    </w:p>
    <w:p w14:paraId="67DCA1CA" w14:textId="77777777" w:rsidR="00754030" w:rsidRP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1637A511" w14:textId="77777777" w:rsidR="00754030" w:rsidRPr="00C40E6F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r w:rsidRPr="00C40E6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INFORMACIÓN PARA VISITANTES</w:t>
      </w:r>
    </w:p>
    <w:p w14:paraId="3613D153" w14:textId="77777777" w:rsidR="001517D4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El Whitney Museum of American Art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está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situado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99 Gansevoort Street entre las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calles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Washington y West,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la Ciudad de Nueva York. El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horario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atención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al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público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es: lunes,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miércoles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jueves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10:30 a.m. a 6 p.m.;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viernes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10:30 a.m. a 10 p.m.;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sábados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domingos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10:30 a.m. a 6 p.m.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Cerrado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martes.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Visitantes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dieciocho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</w:p>
    <w:p w14:paraId="3A1FFF6E" w14:textId="77777777" w:rsidR="001517D4" w:rsidRDefault="001517D4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6FC4391E" w14:textId="3152374B" w:rsid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años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edad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o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menos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miembros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del Whitney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entran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: GRATIS. La entrada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aportación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voluntaria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es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los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viernes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7 p.m. a 10 p.m.</w:t>
      </w:r>
    </w:p>
    <w:p w14:paraId="539B77BF" w14:textId="77777777" w:rsidR="00C40E6F" w:rsidRPr="00754030" w:rsidRDefault="00C40E6F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55D019BA" w14:textId="77777777" w:rsidR="00754030" w:rsidRPr="001517D4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proofErr w:type="spellStart"/>
      <w:r w:rsidRPr="001517D4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Crédito</w:t>
      </w:r>
      <w:proofErr w:type="spellEnd"/>
      <w:r w:rsidRPr="001517D4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de imagen:</w:t>
      </w:r>
    </w:p>
    <w:p w14:paraId="2B77C8B7" w14:textId="0E4DC576" w:rsidR="00754030" w:rsidRDefault="00754030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Ilana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Baño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sinovial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2023.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Óleo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acrílico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y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cera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abeja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sobre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lienzo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120 × 86 in. (304.8 × 218.44 cm).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Cortesía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artista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© Ilana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Savdie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</w:t>
      </w:r>
      <w:proofErr w:type="spellStart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Fotografía</w:t>
      </w:r>
      <w:proofErr w:type="spellEnd"/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de Lance Brewer.</w:t>
      </w:r>
    </w:p>
    <w:p w14:paraId="589D08FF" w14:textId="77777777" w:rsidR="00C40E6F" w:rsidRPr="00754030" w:rsidRDefault="00C40E6F" w:rsidP="00754030">
      <w:pPr>
        <w:pStyle w:val="ListParagraph"/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1B3EC561" w14:textId="2D5BEDA6" w:rsidR="00B37C75" w:rsidRPr="00754030" w:rsidRDefault="00754030" w:rsidP="001517D4">
      <w:pPr>
        <w:pStyle w:val="ListParagraph"/>
        <w:spacing w:line="276" w:lineRule="auto"/>
        <w:jc w:val="center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54030">
        <w:rPr>
          <w:rFonts w:ascii="Arial" w:eastAsia="Times New Roman" w:hAnsi="Arial" w:cs="Arial"/>
          <w:color w:val="000000" w:themeColor="text1"/>
          <w:sz w:val="22"/>
          <w:szCs w:val="22"/>
        </w:rPr>
        <w:t>###</w:t>
      </w:r>
    </w:p>
    <w:sectPr w:rsidR="00B37C75" w:rsidRPr="00754030" w:rsidSect="001441F9">
      <w:headerReference w:type="default" r:id="rId10"/>
      <w:pgSz w:w="12240" w:h="15840"/>
      <w:pgMar w:top="1440" w:right="1440" w:bottom="1440" w:left="1440" w:header="115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C59B1" w14:textId="77777777" w:rsidR="005F083F" w:rsidRDefault="005F083F" w:rsidP="00C57A23">
      <w:r>
        <w:separator/>
      </w:r>
    </w:p>
  </w:endnote>
  <w:endnote w:type="continuationSeparator" w:id="0">
    <w:p w14:paraId="5D22C3D9" w14:textId="77777777" w:rsidR="005F083F" w:rsidRDefault="005F083F" w:rsidP="00C5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9432C" w14:textId="77777777" w:rsidR="005F083F" w:rsidRDefault="005F083F" w:rsidP="00C57A23">
      <w:r>
        <w:separator/>
      </w:r>
    </w:p>
  </w:footnote>
  <w:footnote w:type="continuationSeparator" w:id="0">
    <w:p w14:paraId="79B1D102" w14:textId="77777777" w:rsidR="005F083F" w:rsidRDefault="005F083F" w:rsidP="00C57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86112" w14:textId="4F5C48D6" w:rsidR="00C57A23" w:rsidRDefault="00C57A23">
    <w:pPr>
      <w:pStyle w:val="Header"/>
    </w:pPr>
    <w:r>
      <w:rPr>
        <w:noProof/>
        <w:color w:val="000000"/>
        <w:lang w:val="es-VE" w:eastAsia="es-VE"/>
      </w:rPr>
      <w:drawing>
        <wp:anchor distT="0" distB="0" distL="114300" distR="114300" simplePos="0" relativeHeight="251659264" behindDoc="0" locked="0" layoutInCell="1" allowOverlap="1" wp14:anchorId="113A08A7" wp14:editId="57D969EF">
          <wp:simplePos x="0" y="0"/>
          <wp:positionH relativeFrom="column">
            <wp:posOffset>-884600</wp:posOffset>
          </wp:positionH>
          <wp:positionV relativeFrom="paragraph">
            <wp:posOffset>-395605</wp:posOffset>
          </wp:positionV>
          <wp:extent cx="2209800" cy="857250"/>
          <wp:effectExtent l="0" t="0" r="0" b="0"/>
          <wp:wrapSquare wrapText="bothSides"/>
          <wp:docPr id="14" name="image1.jp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g" descr="Logo&#10;&#10;Description automatically generated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857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720731" w14:textId="77777777" w:rsidR="00C57A23" w:rsidRDefault="00C57A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5EAE"/>
    <w:multiLevelType w:val="hybridMultilevel"/>
    <w:tmpl w:val="E3A6D26A"/>
    <w:lvl w:ilvl="0" w:tplc="ADA05C5C">
      <w:start w:val="1"/>
      <w:numFmt w:val="decimal"/>
      <w:lvlText w:val="%1."/>
      <w:lvlJc w:val="left"/>
      <w:pPr>
        <w:ind w:left="660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</w:rPr>
    </w:lvl>
    <w:lvl w:ilvl="1" w:tplc="A3F67C7E">
      <w:numFmt w:val="bullet"/>
      <w:lvlText w:val="•"/>
      <w:lvlJc w:val="left"/>
      <w:pPr>
        <w:ind w:left="1652" w:hanging="361"/>
      </w:pPr>
    </w:lvl>
    <w:lvl w:ilvl="2" w:tplc="5588DDFA">
      <w:numFmt w:val="bullet"/>
      <w:lvlText w:val="•"/>
      <w:lvlJc w:val="left"/>
      <w:pPr>
        <w:ind w:left="2644" w:hanging="361"/>
      </w:pPr>
    </w:lvl>
    <w:lvl w:ilvl="3" w:tplc="61A0C0AC">
      <w:numFmt w:val="bullet"/>
      <w:lvlText w:val="•"/>
      <w:lvlJc w:val="left"/>
      <w:pPr>
        <w:ind w:left="3636" w:hanging="361"/>
      </w:pPr>
    </w:lvl>
    <w:lvl w:ilvl="4" w:tplc="291A2BF2">
      <w:numFmt w:val="bullet"/>
      <w:lvlText w:val="•"/>
      <w:lvlJc w:val="left"/>
      <w:pPr>
        <w:ind w:left="4628" w:hanging="361"/>
      </w:pPr>
    </w:lvl>
    <w:lvl w:ilvl="5" w:tplc="60DE8834">
      <w:numFmt w:val="bullet"/>
      <w:lvlText w:val="•"/>
      <w:lvlJc w:val="left"/>
      <w:pPr>
        <w:ind w:left="5620" w:hanging="361"/>
      </w:pPr>
    </w:lvl>
    <w:lvl w:ilvl="6" w:tplc="A17C81C8">
      <w:numFmt w:val="bullet"/>
      <w:lvlText w:val="•"/>
      <w:lvlJc w:val="left"/>
      <w:pPr>
        <w:ind w:left="6612" w:hanging="361"/>
      </w:pPr>
    </w:lvl>
    <w:lvl w:ilvl="7" w:tplc="33968818">
      <w:numFmt w:val="bullet"/>
      <w:lvlText w:val="•"/>
      <w:lvlJc w:val="left"/>
      <w:pPr>
        <w:ind w:left="7604" w:hanging="361"/>
      </w:pPr>
    </w:lvl>
    <w:lvl w:ilvl="8" w:tplc="9AC2AA7E">
      <w:numFmt w:val="bullet"/>
      <w:lvlText w:val="•"/>
      <w:lvlJc w:val="left"/>
      <w:pPr>
        <w:ind w:left="8596" w:hanging="361"/>
      </w:pPr>
    </w:lvl>
  </w:abstractNum>
  <w:abstractNum w:abstractNumId="1" w15:restartNumberingAfterBreak="0">
    <w:nsid w:val="304D3A64"/>
    <w:multiLevelType w:val="hybridMultilevel"/>
    <w:tmpl w:val="24344BD2"/>
    <w:lvl w:ilvl="0" w:tplc="2264D9F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AF31FC"/>
    <w:multiLevelType w:val="hybridMultilevel"/>
    <w:tmpl w:val="AAF62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454191">
    <w:abstractNumId w:val="1"/>
  </w:num>
  <w:num w:numId="2" w16cid:durableId="1914504137">
    <w:abstractNumId w:val="2"/>
  </w:num>
  <w:num w:numId="3" w16cid:durableId="656764327">
    <w:abstractNumId w:val="0"/>
  </w:num>
  <w:num w:numId="4" w16cid:durableId="126846901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23"/>
    <w:rsid w:val="00012048"/>
    <w:rsid w:val="00045FBB"/>
    <w:rsid w:val="00084499"/>
    <w:rsid w:val="000B11F9"/>
    <w:rsid w:val="000B204A"/>
    <w:rsid w:val="000B62A1"/>
    <w:rsid w:val="000D3151"/>
    <w:rsid w:val="000E22F9"/>
    <w:rsid w:val="000F4C76"/>
    <w:rsid w:val="001441F9"/>
    <w:rsid w:val="001463EF"/>
    <w:rsid w:val="001517D4"/>
    <w:rsid w:val="001540B2"/>
    <w:rsid w:val="00164D71"/>
    <w:rsid w:val="001772D3"/>
    <w:rsid w:val="00183FD7"/>
    <w:rsid w:val="001A2907"/>
    <w:rsid w:val="001C7EC0"/>
    <w:rsid w:val="001F399D"/>
    <w:rsid w:val="001F4BCF"/>
    <w:rsid w:val="002233EC"/>
    <w:rsid w:val="002374FE"/>
    <w:rsid w:val="00270F74"/>
    <w:rsid w:val="002C598B"/>
    <w:rsid w:val="002D02B0"/>
    <w:rsid w:val="002F6508"/>
    <w:rsid w:val="0030159F"/>
    <w:rsid w:val="0032168E"/>
    <w:rsid w:val="0032260A"/>
    <w:rsid w:val="003637AB"/>
    <w:rsid w:val="003B0840"/>
    <w:rsid w:val="003B1572"/>
    <w:rsid w:val="003D053F"/>
    <w:rsid w:val="003E2445"/>
    <w:rsid w:val="003F3DCE"/>
    <w:rsid w:val="004271FF"/>
    <w:rsid w:val="00431C8A"/>
    <w:rsid w:val="004569D3"/>
    <w:rsid w:val="00457696"/>
    <w:rsid w:val="00486F35"/>
    <w:rsid w:val="004D0FAF"/>
    <w:rsid w:val="004F60A1"/>
    <w:rsid w:val="004F7898"/>
    <w:rsid w:val="0050459F"/>
    <w:rsid w:val="0050548F"/>
    <w:rsid w:val="00550F9E"/>
    <w:rsid w:val="005760AB"/>
    <w:rsid w:val="0058293A"/>
    <w:rsid w:val="00586CCA"/>
    <w:rsid w:val="005B2BD0"/>
    <w:rsid w:val="005D6F77"/>
    <w:rsid w:val="005E4FBD"/>
    <w:rsid w:val="005F083F"/>
    <w:rsid w:val="005F3247"/>
    <w:rsid w:val="005F4D51"/>
    <w:rsid w:val="00602A73"/>
    <w:rsid w:val="006048E7"/>
    <w:rsid w:val="006550C7"/>
    <w:rsid w:val="0067064C"/>
    <w:rsid w:val="00676234"/>
    <w:rsid w:val="006844A9"/>
    <w:rsid w:val="006A39FC"/>
    <w:rsid w:val="006C0F2F"/>
    <w:rsid w:val="006E62CF"/>
    <w:rsid w:val="006F0A37"/>
    <w:rsid w:val="006F4F22"/>
    <w:rsid w:val="007251BA"/>
    <w:rsid w:val="00733DCB"/>
    <w:rsid w:val="00742B2B"/>
    <w:rsid w:val="00745394"/>
    <w:rsid w:val="00754030"/>
    <w:rsid w:val="0077478F"/>
    <w:rsid w:val="00792B51"/>
    <w:rsid w:val="00794F89"/>
    <w:rsid w:val="007A27AE"/>
    <w:rsid w:val="007D1679"/>
    <w:rsid w:val="007E38F2"/>
    <w:rsid w:val="00801519"/>
    <w:rsid w:val="00806DFF"/>
    <w:rsid w:val="0081609D"/>
    <w:rsid w:val="008166AA"/>
    <w:rsid w:val="00843A58"/>
    <w:rsid w:val="0085317C"/>
    <w:rsid w:val="008F0957"/>
    <w:rsid w:val="008F2EC5"/>
    <w:rsid w:val="009048D3"/>
    <w:rsid w:val="009178B8"/>
    <w:rsid w:val="00934BCA"/>
    <w:rsid w:val="00937E3B"/>
    <w:rsid w:val="009400FA"/>
    <w:rsid w:val="0096398E"/>
    <w:rsid w:val="00982924"/>
    <w:rsid w:val="00991432"/>
    <w:rsid w:val="0099692C"/>
    <w:rsid w:val="009B23EA"/>
    <w:rsid w:val="009E268B"/>
    <w:rsid w:val="009F4B8E"/>
    <w:rsid w:val="00A0687D"/>
    <w:rsid w:val="00A2285B"/>
    <w:rsid w:val="00A63AD4"/>
    <w:rsid w:val="00A67A16"/>
    <w:rsid w:val="00A7292A"/>
    <w:rsid w:val="00A97601"/>
    <w:rsid w:val="00AA50A5"/>
    <w:rsid w:val="00AC798C"/>
    <w:rsid w:val="00B04730"/>
    <w:rsid w:val="00B04F88"/>
    <w:rsid w:val="00B23DD7"/>
    <w:rsid w:val="00B304A6"/>
    <w:rsid w:val="00B30DA0"/>
    <w:rsid w:val="00B32125"/>
    <w:rsid w:val="00B37C75"/>
    <w:rsid w:val="00B43D9A"/>
    <w:rsid w:val="00B43F8A"/>
    <w:rsid w:val="00B442AE"/>
    <w:rsid w:val="00B756D9"/>
    <w:rsid w:val="00B8234A"/>
    <w:rsid w:val="00B94595"/>
    <w:rsid w:val="00BB1B8C"/>
    <w:rsid w:val="00BB5A2F"/>
    <w:rsid w:val="00BC01A0"/>
    <w:rsid w:val="00BD4B87"/>
    <w:rsid w:val="00BD5667"/>
    <w:rsid w:val="00BD699C"/>
    <w:rsid w:val="00BE59EB"/>
    <w:rsid w:val="00BF06CE"/>
    <w:rsid w:val="00BF7720"/>
    <w:rsid w:val="00C14E1E"/>
    <w:rsid w:val="00C17492"/>
    <w:rsid w:val="00C2171C"/>
    <w:rsid w:val="00C40E6F"/>
    <w:rsid w:val="00C55BA4"/>
    <w:rsid w:val="00C57A23"/>
    <w:rsid w:val="00C668D9"/>
    <w:rsid w:val="00C70DE7"/>
    <w:rsid w:val="00C73875"/>
    <w:rsid w:val="00C91ADE"/>
    <w:rsid w:val="00CE6399"/>
    <w:rsid w:val="00CF1FDD"/>
    <w:rsid w:val="00D02BA4"/>
    <w:rsid w:val="00D06238"/>
    <w:rsid w:val="00D265E0"/>
    <w:rsid w:val="00D33145"/>
    <w:rsid w:val="00D54551"/>
    <w:rsid w:val="00D83103"/>
    <w:rsid w:val="00D858EC"/>
    <w:rsid w:val="00DA7B49"/>
    <w:rsid w:val="00DD0DD7"/>
    <w:rsid w:val="00DF0082"/>
    <w:rsid w:val="00E00FAF"/>
    <w:rsid w:val="00E22D5C"/>
    <w:rsid w:val="00E320BF"/>
    <w:rsid w:val="00E364C1"/>
    <w:rsid w:val="00E5413D"/>
    <w:rsid w:val="00E55BC6"/>
    <w:rsid w:val="00E62000"/>
    <w:rsid w:val="00EB22EA"/>
    <w:rsid w:val="00ED3D74"/>
    <w:rsid w:val="00EE37AE"/>
    <w:rsid w:val="00EF2A6B"/>
    <w:rsid w:val="00F064CF"/>
    <w:rsid w:val="00F30D7D"/>
    <w:rsid w:val="00F3707F"/>
    <w:rsid w:val="00F434D4"/>
    <w:rsid w:val="00F7542C"/>
    <w:rsid w:val="00F876FF"/>
    <w:rsid w:val="00F8799D"/>
    <w:rsid w:val="00FA7788"/>
    <w:rsid w:val="00FB3FE3"/>
    <w:rsid w:val="00FE15DB"/>
    <w:rsid w:val="00FE4648"/>
    <w:rsid w:val="00FE68B2"/>
    <w:rsid w:val="00FF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9FF984"/>
  <w15:chartTrackingRefBased/>
  <w15:docId w15:val="{43EE7D4D-F02E-FB4A-B535-00E8466E4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2A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0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7A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A23"/>
  </w:style>
  <w:style w:type="paragraph" w:styleId="Footer">
    <w:name w:val="footer"/>
    <w:basedOn w:val="Normal"/>
    <w:link w:val="FooterChar"/>
    <w:uiPriority w:val="99"/>
    <w:unhideWhenUsed/>
    <w:rsid w:val="00C57A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A23"/>
  </w:style>
  <w:style w:type="character" w:customStyle="1" w:styleId="Heading1Char">
    <w:name w:val="Heading 1 Char"/>
    <w:basedOn w:val="DefaultParagraphFont"/>
    <w:link w:val="Heading1"/>
    <w:uiPriority w:val="9"/>
    <w:rsid w:val="00EF2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1"/>
    <w:qFormat/>
    <w:rsid w:val="00A2285B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58293A"/>
    <w:pPr>
      <w:widowControl w:val="0"/>
      <w:autoSpaceDE w:val="0"/>
      <w:autoSpaceDN w:val="0"/>
    </w:pPr>
    <w:rPr>
      <w:rFonts w:ascii="Arial" w:eastAsia="Arial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8293A"/>
    <w:rPr>
      <w:rFonts w:ascii="Arial" w:eastAsia="Arial" w:hAnsi="Arial" w:cs="Arial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0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7540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0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76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hitney.org/press/ilana-savdi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riana@ivoice.agen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ARISTIZABAL</dc:creator>
  <cp:keywords/>
  <dc:description/>
  <cp:lastModifiedBy>Adriana Aristizabal</cp:lastModifiedBy>
  <cp:revision>80</cp:revision>
  <dcterms:created xsi:type="dcterms:W3CDTF">2023-07-06T16:19:00Z</dcterms:created>
  <dcterms:modified xsi:type="dcterms:W3CDTF">2023-07-06T16:36:00Z</dcterms:modified>
</cp:coreProperties>
</file>